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6D" w:rsidRDefault="0052166D" w:rsidP="0052166D">
      <w:pPr>
        <w:jc w:val="center"/>
        <w:rPr>
          <w:rStyle w:val="a3"/>
          <w:rFonts w:ascii="Bookman Old Style" w:hAnsi="Bookman Old Style"/>
          <w:color w:val="FF0000"/>
          <w:sz w:val="28"/>
          <w:szCs w:val="28"/>
        </w:rPr>
      </w:pPr>
      <w:r w:rsidRPr="0052166D">
        <w:rPr>
          <w:rStyle w:val="a3"/>
          <w:rFonts w:ascii="Bookman Old Style" w:hAnsi="Bookman Old Style"/>
          <w:color w:val="FF0000"/>
          <w:sz w:val="28"/>
          <w:szCs w:val="28"/>
        </w:rPr>
        <w:t>Советы психолога родителям первоклассников.</w:t>
      </w:r>
    </w:p>
    <w:p w:rsidR="0052166D" w:rsidRPr="0052166D" w:rsidRDefault="0052166D" w:rsidP="0052166D">
      <w:pPr>
        <w:jc w:val="both"/>
        <w:rPr>
          <w:rFonts w:ascii="Bookman Old Style" w:hAnsi="Bookman Old Style"/>
          <w:color w:val="FF0000"/>
          <w:sz w:val="28"/>
          <w:szCs w:val="28"/>
        </w:rPr>
      </w:pPr>
    </w:p>
    <w:p w:rsidR="0052166D" w:rsidRPr="0052166D" w:rsidRDefault="0052166D" w:rsidP="0052166D">
      <w:pPr>
        <w:jc w:val="both"/>
        <w:rPr>
          <w:rFonts w:ascii="Bookman Old Style" w:hAnsi="Bookman Old Style"/>
          <w:sz w:val="28"/>
          <w:szCs w:val="28"/>
        </w:rPr>
      </w:pPr>
      <w:r w:rsidRPr="0052166D">
        <w:rPr>
          <w:rFonts w:ascii="Bookman Old Style" w:hAnsi="Bookman Old Style"/>
          <w:sz w:val="28"/>
          <w:szCs w:val="28"/>
        </w:rPr>
        <w:t xml:space="preserve">У вас Событие - ваш ребенок впервые переступил порог школы. Как он будет успевать в школе,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второй, третий или пятый ребенок. </w:t>
      </w:r>
    </w:p>
    <w:p w:rsidR="0052166D" w:rsidRPr="0052166D" w:rsidRDefault="0052166D" w:rsidP="0052166D">
      <w:pPr>
        <w:jc w:val="both"/>
        <w:rPr>
          <w:rFonts w:ascii="Bookman Old Style" w:hAnsi="Bookman Old Style"/>
          <w:sz w:val="28"/>
          <w:szCs w:val="28"/>
        </w:rPr>
      </w:pPr>
      <w:r w:rsidRPr="0052166D">
        <w:rPr>
          <w:rFonts w:ascii="Bookman Old Style" w:hAnsi="Bookman Old Style"/>
          <w:sz w:val="28"/>
          <w:szCs w:val="28"/>
        </w:rPr>
        <w:t xml:space="preserve">Как должны вести себя взрослые? Необходима "кровная" заинтересованность в успехах, в школьных делах маленького ученика. Он должен чувствовать, что родителям, дедушкам и бабушкам очень важно и интересно знать, что происходило в школе, что нового узнал он сегодня. Желательно поддерживать интерес к учебе, перенося новые знания ребенка на повседневную жизнь. Использовать навык счета, чтобы посчитать, сколько птиц село на ветку или сколько красных машин стоит у дома, навык чтения - чтобы прочитать вывеску или название новой книжки, купленной мамой. Необходимо поощрять каждое маленькое и большое достижение вашего отпрыска. Дело в том, что особенно в возрасте 6-10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 и любимыми. </w:t>
      </w:r>
    </w:p>
    <w:p w:rsidR="0052166D" w:rsidRPr="0052166D" w:rsidRDefault="0052166D" w:rsidP="0052166D">
      <w:pPr>
        <w:jc w:val="both"/>
        <w:rPr>
          <w:rFonts w:ascii="Bookman Old Style" w:hAnsi="Bookman Old Style"/>
          <w:sz w:val="28"/>
          <w:szCs w:val="28"/>
        </w:rPr>
      </w:pPr>
      <w:r w:rsidRPr="0052166D">
        <w:rPr>
          <w:rFonts w:ascii="Bookman Old Style" w:hAnsi="Bookman Old Style"/>
          <w:sz w:val="28"/>
          <w:szCs w:val="28"/>
        </w:rPr>
        <w:t xml:space="preserve">Обязанности школьника требуют много сил, времени и здоровья. Чтобы, кроме внешних атрибутов школьной жизни (портфель, тетради, учебники), появилось внутреннее ощущение перехода в новое качество - "ученик", не скупитесь на жизненные установки: "Ты теперь ученик, большой мальчик, у тебя новые, серьезные обязанности". Конечно, ваше дитя будет продолжать играть и в куклы, и в машинки, но взрослым человеком, поверьте, он очень хочет себя ощущать. А это не только новые обязанности, но и новые возможности, более сложные поручения и определенная самостоятельность. Контроль необходим, но </w:t>
      </w:r>
      <w:proofErr w:type="gramStart"/>
      <w:r w:rsidRPr="0052166D">
        <w:rPr>
          <w:rFonts w:ascii="Bookman Old Style" w:hAnsi="Bookman Old Style"/>
          <w:sz w:val="28"/>
          <w:szCs w:val="28"/>
        </w:rPr>
        <w:t>все</w:t>
      </w:r>
      <w:proofErr w:type="gramEnd"/>
      <w:r w:rsidRPr="0052166D">
        <w:rPr>
          <w:rFonts w:ascii="Bookman Old Style" w:hAnsi="Bookman Old Style"/>
          <w:sz w:val="28"/>
          <w:szCs w:val="28"/>
        </w:rPr>
        <w:t xml:space="preserve"> же постарайтесь дать возможность вашему первокласснику "подрасти" в своем мироощущении, почувствовать себя старше. </w:t>
      </w:r>
    </w:p>
    <w:p w:rsidR="0052166D" w:rsidRPr="0052166D" w:rsidRDefault="0052166D" w:rsidP="0052166D">
      <w:pPr>
        <w:jc w:val="both"/>
        <w:rPr>
          <w:rFonts w:ascii="Bookman Old Style" w:hAnsi="Bookman Old Style"/>
          <w:sz w:val="28"/>
          <w:szCs w:val="28"/>
        </w:rPr>
      </w:pPr>
      <w:r w:rsidRPr="0052166D">
        <w:rPr>
          <w:rFonts w:ascii="Bookman Old Style" w:hAnsi="Bookman Old Style"/>
          <w:sz w:val="28"/>
          <w:szCs w:val="28"/>
        </w:rPr>
        <w:t xml:space="preserve">Если у ребенка нет своей комнаты, нужно организовать рабочее место - письменный стол, где он будет заниматься своим серьезным делом, - учиться. Это хорошо и с точки зрения соблюдения правил гигиены - правильная посадка, позволяющая сохранить осанку, зрение, необходимое освещение. </w:t>
      </w:r>
    </w:p>
    <w:p w:rsidR="0052166D" w:rsidRPr="0052166D" w:rsidRDefault="0052166D" w:rsidP="0052166D">
      <w:pPr>
        <w:jc w:val="both"/>
        <w:rPr>
          <w:rFonts w:ascii="Bookman Old Style" w:hAnsi="Bookman Old Style"/>
          <w:sz w:val="28"/>
          <w:szCs w:val="28"/>
        </w:rPr>
      </w:pPr>
      <w:r w:rsidRPr="0052166D">
        <w:rPr>
          <w:rFonts w:ascii="Bookman Old Style" w:hAnsi="Bookman Old Style"/>
          <w:sz w:val="28"/>
          <w:szCs w:val="28"/>
        </w:rPr>
        <w:t xml:space="preserve">Для детей 7-10 лет очень важно правильно распределить время учебы и отдыха, чтобы избежать проблемы утомляемости, рассеянного внимания. Пожалуйста, дорогие родители, не переусердствуйте в выполнении домашних заданий! Дети в возрасте 6-7 лет должны заниматься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крючочков можно надолго отбить охоту к учебе. </w:t>
      </w:r>
    </w:p>
    <w:sectPr w:rsidR="0052166D" w:rsidRPr="0052166D" w:rsidSect="002B1751">
      <w:pgSz w:w="11906" w:h="16838"/>
      <w:pgMar w:top="426" w:right="991" w:bottom="567" w:left="709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2166D"/>
    <w:rsid w:val="0052166D"/>
    <w:rsid w:val="00B8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2166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2239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2013-03-24T12:35:00Z</dcterms:created>
  <dcterms:modified xsi:type="dcterms:W3CDTF">2013-03-24T12:37:00Z</dcterms:modified>
</cp:coreProperties>
</file>